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0F0" w:rsidRPr="00B054E1" w:rsidRDefault="00346747" w:rsidP="00B054E1">
      <w:pPr>
        <w:widowControl w:val="0"/>
        <w:shd w:val="clear" w:color="auto" w:fill="FFFFFF"/>
        <w:snapToGrid w:val="0"/>
        <w:spacing w:before="100" w:after="0" w:line="240" w:lineRule="auto"/>
        <w:jc w:val="center"/>
        <w:rPr>
          <w:rFonts w:ascii="Arial Narrow" w:eastAsia="Times New Roman" w:hAnsi="Arial Narrow" w:cs="Arial"/>
          <w:color w:val="222222"/>
          <w:sz w:val="28"/>
          <w:szCs w:val="28"/>
          <w:lang w:val="fr-FR"/>
        </w:rPr>
      </w:pPr>
      <w:r w:rsidRPr="00B054E1">
        <w:rPr>
          <w:b/>
          <w:sz w:val="28"/>
          <w:szCs w:val="28"/>
          <w:lang w:val="fr-FR"/>
        </w:rPr>
        <w:t xml:space="preserve">PROFIL </w:t>
      </w:r>
      <w:r w:rsidR="00D77BF1" w:rsidRPr="00B054E1">
        <w:rPr>
          <w:b/>
          <w:sz w:val="28"/>
          <w:szCs w:val="28"/>
          <w:lang w:val="fr-FR"/>
        </w:rPr>
        <w:t>RESPONS</w:t>
      </w:r>
      <w:r w:rsidR="00D77BF1" w:rsidRPr="00B054E1">
        <w:rPr>
          <w:b/>
          <w:sz w:val="28"/>
          <w:szCs w:val="28"/>
          <w:lang w:val="fr-FR"/>
        </w:rPr>
        <w:t>A</w:t>
      </w:r>
      <w:r w:rsidR="00D77BF1" w:rsidRPr="00B054E1">
        <w:rPr>
          <w:b/>
          <w:sz w:val="28"/>
          <w:szCs w:val="28"/>
          <w:lang w:val="fr-FR"/>
        </w:rPr>
        <w:t xml:space="preserve">BLE </w:t>
      </w:r>
      <w:r w:rsidRPr="00B054E1">
        <w:rPr>
          <w:b/>
          <w:sz w:val="28"/>
          <w:szCs w:val="28"/>
          <w:lang w:val="fr-FR"/>
        </w:rPr>
        <w:t>COMMERCIAL ET MARKETING</w:t>
      </w:r>
    </w:p>
    <w:p w:rsidR="006F50F0" w:rsidRDefault="006F50F0" w:rsidP="00D77BF1">
      <w:pPr>
        <w:widowControl w:val="0"/>
        <w:shd w:val="clear" w:color="auto" w:fill="FFFFFF"/>
        <w:snapToGrid w:val="0"/>
        <w:spacing w:before="100" w:after="0" w:line="240" w:lineRule="auto"/>
        <w:ind w:left="425"/>
        <w:jc w:val="both"/>
        <w:rPr>
          <w:rFonts w:ascii="Arial Narrow" w:eastAsia="Times New Roman" w:hAnsi="Arial Narrow" w:cs="Arial"/>
          <w:color w:val="222222"/>
          <w:sz w:val="24"/>
          <w:szCs w:val="24"/>
          <w:lang w:val="fr-FR"/>
        </w:rPr>
      </w:pPr>
    </w:p>
    <w:p w:rsidR="006F50F0" w:rsidRPr="00B054E1" w:rsidRDefault="006F50F0" w:rsidP="006F50F0">
      <w:pPr>
        <w:pStyle w:val="Titre1"/>
        <w:spacing w:before="120" w:after="240" w:line="300" w:lineRule="atLeast"/>
        <w:rPr>
          <w:rFonts w:asciiTheme="minorHAnsi" w:hAnsiTheme="minorHAnsi" w:cstheme="minorHAnsi"/>
          <w:b/>
          <w:u w:val="single"/>
        </w:rPr>
      </w:pPr>
      <w:r w:rsidRPr="00B054E1">
        <w:rPr>
          <w:rFonts w:asciiTheme="minorHAnsi" w:hAnsiTheme="minorHAnsi" w:cstheme="minorHAnsi"/>
          <w:b/>
          <w:u w:val="single"/>
        </w:rPr>
        <w:t>MISSIONS</w:t>
      </w:r>
    </w:p>
    <w:p w:rsidR="00DA6460" w:rsidRPr="00DA6460" w:rsidRDefault="00DA6460" w:rsidP="00B054E1">
      <w:pPr>
        <w:pStyle w:val="Paragraphedeliste"/>
        <w:numPr>
          <w:ilvl w:val="0"/>
          <w:numId w:val="2"/>
        </w:numPr>
        <w:rPr>
          <w:lang w:val="fr-FR"/>
        </w:rPr>
      </w:pPr>
      <w:r w:rsidRPr="00DA6460">
        <w:rPr>
          <w:lang w:val="fr-FR"/>
        </w:rPr>
        <w:t>Définir la politique commerciale sous la supervision de la Direction générale</w:t>
      </w:r>
      <w:r w:rsidR="006F50F0" w:rsidRPr="00B054E1">
        <w:rPr>
          <w:lang w:val="fr-FR"/>
        </w:rPr>
        <w:t xml:space="preserve">- </w:t>
      </w:r>
      <w:r w:rsidR="006F50F0" w:rsidRPr="00DA6460">
        <w:rPr>
          <w:lang w:val="fr-FR"/>
        </w:rPr>
        <w:t xml:space="preserve"> </w:t>
      </w:r>
    </w:p>
    <w:p w:rsidR="006F50F0" w:rsidRDefault="006F50F0" w:rsidP="00DA6460">
      <w:pPr>
        <w:pStyle w:val="Paragraphedeliste"/>
        <w:numPr>
          <w:ilvl w:val="0"/>
          <w:numId w:val="2"/>
        </w:numPr>
        <w:rPr>
          <w:lang w:val="fr-FR"/>
        </w:rPr>
      </w:pPr>
      <w:r w:rsidRPr="00DA6460">
        <w:rPr>
          <w:lang w:val="fr-FR"/>
        </w:rPr>
        <w:t xml:space="preserve">Assurer </w:t>
      </w:r>
      <w:r w:rsidR="00DA6460" w:rsidRPr="00DA6460">
        <w:rPr>
          <w:lang w:val="fr-FR"/>
        </w:rPr>
        <w:t>le déploiement de la politique commerciale</w:t>
      </w:r>
    </w:p>
    <w:p w:rsidR="00DA6460" w:rsidRDefault="00DA6460" w:rsidP="00DA6460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>S’assurer la disponibilité des ressources</w:t>
      </w:r>
    </w:p>
    <w:p w:rsidR="006F50F0" w:rsidRPr="00B054E1" w:rsidRDefault="00DA6460" w:rsidP="00B054E1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Assurer la réalisation des objectifs commerciaux assignés </w:t>
      </w:r>
    </w:p>
    <w:p w:rsidR="006F50F0" w:rsidRPr="00B054E1" w:rsidRDefault="006F50F0" w:rsidP="006F50F0">
      <w:pPr>
        <w:pStyle w:val="Titre1"/>
        <w:spacing w:before="120" w:after="240" w:line="300" w:lineRule="atLeast"/>
        <w:rPr>
          <w:rFonts w:asciiTheme="minorHAnsi" w:hAnsiTheme="minorHAnsi" w:cstheme="minorHAnsi"/>
          <w:b/>
          <w:u w:val="single"/>
        </w:rPr>
      </w:pPr>
      <w:r w:rsidRPr="00B054E1">
        <w:rPr>
          <w:rFonts w:asciiTheme="minorHAnsi" w:hAnsiTheme="minorHAnsi" w:cstheme="minorHAnsi"/>
          <w:b/>
          <w:u w:val="single"/>
        </w:rPr>
        <w:t>ACTIVITES PRINCIPALES</w:t>
      </w:r>
    </w:p>
    <w:p w:rsidR="00DA6460" w:rsidRDefault="00DA6460" w:rsidP="00DA6460">
      <w:pPr>
        <w:pStyle w:val="Paragraphedeliste"/>
        <w:numPr>
          <w:ilvl w:val="0"/>
          <w:numId w:val="3"/>
        </w:numPr>
        <w:rPr>
          <w:lang w:val="fr-FR"/>
        </w:rPr>
      </w:pPr>
      <w:r w:rsidRPr="00DA6460">
        <w:rPr>
          <w:lang w:val="fr-FR"/>
        </w:rPr>
        <w:t>Analyser les évolutions du marché afin d’en détecter les nouvelles opportunités ;</w:t>
      </w:r>
    </w:p>
    <w:p w:rsidR="00DA6460" w:rsidRDefault="00DA6460" w:rsidP="00DA6460">
      <w:pPr>
        <w:pStyle w:val="Paragraphedeliste"/>
        <w:numPr>
          <w:ilvl w:val="0"/>
          <w:numId w:val="3"/>
        </w:numPr>
        <w:rPr>
          <w:lang w:val="fr-FR"/>
        </w:rPr>
      </w:pPr>
      <w:r w:rsidRPr="00DA6460">
        <w:rPr>
          <w:lang w:val="fr-FR"/>
        </w:rPr>
        <w:t>Effectuer un travail de veille sur les actions des différents concurrents ;</w:t>
      </w:r>
    </w:p>
    <w:p w:rsidR="00DA6460" w:rsidRDefault="00DA6460" w:rsidP="00DA6460">
      <w:pPr>
        <w:pStyle w:val="Paragraphedeliste"/>
        <w:numPr>
          <w:ilvl w:val="0"/>
          <w:numId w:val="3"/>
        </w:numPr>
        <w:rPr>
          <w:lang w:val="fr-FR"/>
        </w:rPr>
      </w:pPr>
      <w:r w:rsidRPr="00DA6460">
        <w:rPr>
          <w:lang w:val="fr-FR"/>
        </w:rPr>
        <w:t>Définir la politique de prix et de distribution ;</w:t>
      </w:r>
    </w:p>
    <w:p w:rsidR="00DA6460" w:rsidRDefault="00DA6460" w:rsidP="00DA6460">
      <w:pPr>
        <w:pStyle w:val="Paragraphedeliste"/>
        <w:numPr>
          <w:ilvl w:val="0"/>
          <w:numId w:val="3"/>
        </w:numPr>
        <w:rPr>
          <w:lang w:val="fr-FR"/>
        </w:rPr>
      </w:pPr>
      <w:r w:rsidRPr="00DA6460">
        <w:rPr>
          <w:lang w:val="fr-FR"/>
        </w:rPr>
        <w:t>Se constituer un réseau de partenaires (clients, fournisseurs, intermédiaires, etc.) ;</w:t>
      </w:r>
    </w:p>
    <w:p w:rsidR="00DA6460" w:rsidRDefault="00DA6460" w:rsidP="00DA6460">
      <w:pPr>
        <w:pStyle w:val="Paragraphedeliste"/>
        <w:numPr>
          <w:ilvl w:val="0"/>
          <w:numId w:val="3"/>
        </w:numPr>
        <w:rPr>
          <w:lang w:val="fr-FR"/>
        </w:rPr>
      </w:pPr>
      <w:r w:rsidRPr="00DA6460">
        <w:rPr>
          <w:lang w:val="fr-FR"/>
        </w:rPr>
        <w:t>Organiser des actions de commercialisation ;</w:t>
      </w:r>
    </w:p>
    <w:p w:rsidR="00DA6460" w:rsidRDefault="00DA6460" w:rsidP="00DA6460">
      <w:pPr>
        <w:pStyle w:val="Paragraphedeliste"/>
        <w:numPr>
          <w:ilvl w:val="0"/>
          <w:numId w:val="3"/>
        </w:numPr>
        <w:rPr>
          <w:lang w:val="fr-FR"/>
        </w:rPr>
      </w:pPr>
      <w:r w:rsidRPr="00DA6460">
        <w:rPr>
          <w:lang w:val="fr-FR"/>
        </w:rPr>
        <w:t>Augmenter la base de prospection par des rencontres et des rendez-vous réguliers ;</w:t>
      </w:r>
    </w:p>
    <w:p w:rsidR="00DA6460" w:rsidRDefault="00DA6460" w:rsidP="00DA6460">
      <w:pPr>
        <w:pStyle w:val="Paragraphedeliste"/>
        <w:numPr>
          <w:ilvl w:val="0"/>
          <w:numId w:val="3"/>
        </w:numPr>
        <w:rPr>
          <w:lang w:val="fr-FR"/>
        </w:rPr>
      </w:pPr>
      <w:r w:rsidRPr="00DA6460">
        <w:rPr>
          <w:lang w:val="fr-FR"/>
        </w:rPr>
        <w:t>Gérer de manière efficace et efficiente, les commandes-clients et les commandes fournisseurs ;</w:t>
      </w:r>
    </w:p>
    <w:p w:rsidR="00DA6460" w:rsidRDefault="00DA6460" w:rsidP="00DA6460">
      <w:pPr>
        <w:pStyle w:val="Paragraphedeliste"/>
        <w:numPr>
          <w:ilvl w:val="0"/>
          <w:numId w:val="3"/>
        </w:numPr>
        <w:rPr>
          <w:lang w:val="fr-FR"/>
        </w:rPr>
      </w:pPr>
      <w:r w:rsidRPr="00DA6460">
        <w:rPr>
          <w:lang w:val="fr-FR"/>
        </w:rPr>
        <w:t xml:space="preserve">Être présent tout au long du cycle de vente : agrandir le réseau de distribution, intervenir lors des rendez-vous commerciaux en cas de besoin, négocier des contrats, suivre et mesurer la satisfaction client. </w:t>
      </w:r>
    </w:p>
    <w:p w:rsidR="00DA6460" w:rsidRDefault="00DA6460" w:rsidP="00DA6460">
      <w:pPr>
        <w:pStyle w:val="Paragraphedeliste"/>
        <w:numPr>
          <w:ilvl w:val="0"/>
          <w:numId w:val="3"/>
        </w:numPr>
        <w:rPr>
          <w:lang w:val="fr-FR"/>
        </w:rPr>
      </w:pPr>
      <w:r w:rsidRPr="00DA6460">
        <w:rPr>
          <w:lang w:val="fr-FR"/>
        </w:rPr>
        <w:t xml:space="preserve">Former les responsables commerciaux et les commerciaux sédentaires aux produits de l’entreprise. </w:t>
      </w:r>
    </w:p>
    <w:p w:rsidR="00220D2A" w:rsidRDefault="00DA6460" w:rsidP="00DA6460">
      <w:pPr>
        <w:pStyle w:val="Paragraphedeliste"/>
        <w:numPr>
          <w:ilvl w:val="0"/>
          <w:numId w:val="3"/>
        </w:numPr>
        <w:rPr>
          <w:lang w:val="fr-FR"/>
        </w:rPr>
      </w:pPr>
      <w:r w:rsidRPr="00DA6460">
        <w:rPr>
          <w:lang w:val="fr-FR"/>
        </w:rPr>
        <w:t>Suivre et fidéliser les clients importants de l’entreprise.</w:t>
      </w:r>
    </w:p>
    <w:p w:rsidR="00220D2A" w:rsidRDefault="00DA6460" w:rsidP="00DA6460">
      <w:pPr>
        <w:pStyle w:val="Paragraphedeliste"/>
        <w:numPr>
          <w:ilvl w:val="0"/>
          <w:numId w:val="3"/>
        </w:numPr>
        <w:rPr>
          <w:lang w:val="fr-FR"/>
        </w:rPr>
      </w:pPr>
      <w:r w:rsidRPr="00220D2A">
        <w:rPr>
          <w:lang w:val="fr-FR"/>
        </w:rPr>
        <w:t xml:space="preserve">Recruter de nouveaux collaborateurs pour accroître la force de vente. </w:t>
      </w:r>
    </w:p>
    <w:p w:rsidR="00220D2A" w:rsidRDefault="00DA6460" w:rsidP="00DA6460">
      <w:pPr>
        <w:pStyle w:val="Paragraphedeliste"/>
        <w:numPr>
          <w:ilvl w:val="0"/>
          <w:numId w:val="3"/>
        </w:numPr>
        <w:rPr>
          <w:lang w:val="fr-FR"/>
        </w:rPr>
      </w:pPr>
      <w:r w:rsidRPr="00220D2A">
        <w:rPr>
          <w:lang w:val="fr-FR"/>
        </w:rPr>
        <w:t>Former les commerciaux aux techniques de vente ;</w:t>
      </w:r>
    </w:p>
    <w:p w:rsidR="00220D2A" w:rsidRDefault="00DA6460" w:rsidP="00DA6460">
      <w:pPr>
        <w:pStyle w:val="Paragraphedeliste"/>
        <w:numPr>
          <w:ilvl w:val="0"/>
          <w:numId w:val="3"/>
        </w:numPr>
        <w:rPr>
          <w:lang w:val="fr-FR"/>
        </w:rPr>
      </w:pPr>
      <w:r w:rsidRPr="00220D2A">
        <w:rPr>
          <w:lang w:val="fr-FR"/>
        </w:rPr>
        <w:t xml:space="preserve">Gérer le budget de l’équipe commerciale. </w:t>
      </w:r>
    </w:p>
    <w:p w:rsidR="006F50F0" w:rsidRPr="00B054E1" w:rsidRDefault="00DA6460" w:rsidP="00B054E1">
      <w:pPr>
        <w:pStyle w:val="Paragraphedeliste"/>
        <w:numPr>
          <w:ilvl w:val="0"/>
          <w:numId w:val="3"/>
        </w:numPr>
        <w:rPr>
          <w:lang w:val="fr-FR"/>
        </w:rPr>
      </w:pPr>
      <w:r w:rsidRPr="00220D2A">
        <w:rPr>
          <w:lang w:val="fr-FR"/>
        </w:rPr>
        <w:t>Motiver les équipes commerciales en appliquant différents leviers</w:t>
      </w:r>
    </w:p>
    <w:p w:rsidR="006F50F0" w:rsidRPr="00B054E1" w:rsidRDefault="006F50F0" w:rsidP="006F50F0">
      <w:pPr>
        <w:rPr>
          <w:lang w:val="fr-FR"/>
        </w:rPr>
      </w:pPr>
    </w:p>
    <w:p w:rsidR="006F50F0" w:rsidRPr="00B054E1" w:rsidRDefault="006F50F0" w:rsidP="006F50F0">
      <w:pPr>
        <w:pStyle w:val="Titre1"/>
        <w:spacing w:before="120" w:after="240" w:line="300" w:lineRule="atLeast"/>
        <w:rPr>
          <w:rFonts w:asciiTheme="minorHAnsi" w:hAnsiTheme="minorHAnsi" w:cstheme="minorHAnsi"/>
          <w:b/>
          <w:u w:val="single"/>
        </w:rPr>
      </w:pPr>
      <w:r w:rsidRPr="00B054E1">
        <w:rPr>
          <w:rFonts w:asciiTheme="minorHAnsi" w:hAnsiTheme="minorHAnsi" w:cstheme="minorHAnsi"/>
          <w:b/>
          <w:u w:val="single"/>
        </w:rPr>
        <w:t>COMPETENCES METIER</w:t>
      </w:r>
    </w:p>
    <w:p w:rsidR="00D96816" w:rsidRPr="00B054E1" w:rsidRDefault="00D96816" w:rsidP="00D96816">
      <w:pPr>
        <w:pStyle w:val="NormalWeb"/>
        <w:numPr>
          <w:ilvl w:val="0"/>
          <w:numId w:val="5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nvestir la sphère digitale du marketing. </w:t>
      </w:r>
    </w:p>
    <w:p w:rsidR="00D96816" w:rsidRPr="00B054E1" w:rsidRDefault="00D96816" w:rsidP="00D96816">
      <w:pPr>
        <w:pStyle w:val="NormalWeb"/>
        <w:numPr>
          <w:ilvl w:val="0"/>
          <w:numId w:val="5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>enforce</w:t>
      </w:r>
      <w:r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présence de l’entreprise sur Internet (via un site internet, des publications sur les réseaux sociaux, éventuellement la mise en place d’une plateforme d’e-commerce) </w:t>
      </w:r>
    </w:p>
    <w:p w:rsidR="00D96816" w:rsidRPr="00B054E1" w:rsidRDefault="00B054E1" w:rsidP="00D96816">
      <w:pPr>
        <w:pStyle w:val="NormalWeb"/>
        <w:numPr>
          <w:ilvl w:val="0"/>
          <w:numId w:val="5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>Intégrer</w:t>
      </w:r>
      <w:r w:rsidR="00D96816"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 outils permettant d’automatiser (et donc de renforcer </w:t>
      </w:r>
      <w:r w:rsidR="00D96816"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>l’</w:t>
      </w:r>
      <w:r w:rsidR="00D96816"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>efficacité) la gestion des contacts avec les clients (logiciel de gestion de la relation client, plateforme d’e-mailing…).</w:t>
      </w:r>
    </w:p>
    <w:p w:rsidR="00D96816" w:rsidRPr="00B054E1" w:rsidRDefault="00D96816" w:rsidP="00D96816">
      <w:pPr>
        <w:pStyle w:val="NormalWeb"/>
        <w:numPr>
          <w:ilvl w:val="0"/>
          <w:numId w:val="5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éaliser un travail de segmentation de plus en plus fin et de rendre les discours et l’offre de l’entreprise de plus en plus personnalisés et </w:t>
      </w:r>
      <w:proofErr w:type="spellStart"/>
      <w:r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>différenciants</w:t>
      </w:r>
      <w:proofErr w:type="spellEnd"/>
      <w:r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D96816" w:rsidRPr="00B054E1" w:rsidRDefault="00D96816" w:rsidP="00B054E1">
      <w:pPr>
        <w:pStyle w:val="NormalWeb"/>
        <w:numPr>
          <w:ilvl w:val="0"/>
          <w:numId w:val="5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iloter </w:t>
      </w:r>
      <w:r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>l</w:t>
      </w:r>
      <w:r w:rsidRP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>es chantiers tout en gardant une vision stratégique qui permette de conserver une expérience client cohérente</w:t>
      </w:r>
      <w:r w:rsidR="00B054E1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bookmarkStart w:id="0" w:name="_GoBack"/>
      <w:bookmarkEnd w:id="0"/>
    </w:p>
    <w:p w:rsidR="00D96816" w:rsidRPr="00B054E1" w:rsidRDefault="00D96816" w:rsidP="00B054E1">
      <w:pPr>
        <w:pStyle w:val="Titre1"/>
        <w:spacing w:before="120" w:after="240" w:line="300" w:lineRule="atLeast"/>
        <w:rPr>
          <w:rFonts w:ascii="Helvetica" w:hAnsi="Helvetica"/>
          <w:b/>
          <w:u w:val="single"/>
        </w:rPr>
      </w:pPr>
      <w:r w:rsidRPr="00D96816">
        <w:rPr>
          <w:rFonts w:ascii="Helvetica" w:hAnsi="Helvetica"/>
          <w:b/>
          <w:u w:val="single"/>
        </w:rPr>
        <w:t xml:space="preserve"> </w:t>
      </w:r>
    </w:p>
    <w:p w:rsidR="006F50F0" w:rsidRPr="00B054E1" w:rsidRDefault="006F50F0" w:rsidP="006F50F0">
      <w:pPr>
        <w:rPr>
          <w:lang w:val="fr-FR"/>
        </w:rPr>
      </w:pPr>
    </w:p>
    <w:p w:rsidR="00B054E1" w:rsidRPr="00B054E1" w:rsidRDefault="00B054E1" w:rsidP="00B054E1">
      <w:pPr>
        <w:pStyle w:val="Titre1"/>
        <w:spacing w:before="120" w:after="240" w:line="300" w:lineRule="atLeast"/>
        <w:rPr>
          <w:rFonts w:asciiTheme="minorHAnsi" w:hAnsiTheme="minorHAnsi" w:cstheme="minorHAnsi"/>
          <w:b/>
          <w:u w:val="single"/>
        </w:rPr>
      </w:pPr>
      <w:r w:rsidRPr="00B054E1">
        <w:rPr>
          <w:rFonts w:asciiTheme="minorHAnsi" w:hAnsiTheme="minorHAnsi" w:cstheme="minorHAnsi"/>
          <w:b/>
          <w:u w:val="single"/>
        </w:rPr>
        <w:t>Aptitudes professionnelles</w:t>
      </w:r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proofErr w:type="spellStart"/>
      <w:r w:rsidRPr="00B054E1">
        <w:rPr>
          <w:lang w:val="fr-FR"/>
        </w:rPr>
        <w:t>Aisance</w:t>
      </w:r>
      <w:proofErr w:type="spellEnd"/>
      <w:r w:rsidRPr="00B054E1">
        <w:rPr>
          <w:lang w:val="fr-FR"/>
        </w:rPr>
        <w:t xml:space="preserve"> </w:t>
      </w:r>
      <w:proofErr w:type="spellStart"/>
      <w:r w:rsidRPr="00B054E1">
        <w:rPr>
          <w:lang w:val="fr-FR"/>
        </w:rPr>
        <w:t>relationnelle</w:t>
      </w:r>
      <w:proofErr w:type="spellEnd"/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B054E1">
        <w:rPr>
          <w:lang w:val="fr-FR"/>
        </w:rPr>
        <w:t>Capacité à animer des équipes transverses</w:t>
      </w:r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B054E1">
        <w:rPr>
          <w:lang w:val="fr-FR"/>
        </w:rPr>
        <w:t>Sens de l’écoute et de la communication</w:t>
      </w:r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B054E1">
        <w:rPr>
          <w:lang w:val="fr-FR"/>
        </w:rPr>
        <w:t>Force de proposition</w:t>
      </w:r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B054E1">
        <w:rPr>
          <w:lang w:val="fr-FR"/>
        </w:rPr>
        <w:t>Vision stratégique</w:t>
      </w:r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proofErr w:type="spellStart"/>
      <w:r w:rsidRPr="00B054E1">
        <w:rPr>
          <w:lang w:val="fr-FR"/>
        </w:rPr>
        <w:t>Capacités</w:t>
      </w:r>
      <w:proofErr w:type="spellEnd"/>
      <w:r w:rsidRPr="00B054E1">
        <w:rPr>
          <w:lang w:val="fr-FR"/>
        </w:rPr>
        <w:t xml:space="preserve"> </w:t>
      </w:r>
      <w:proofErr w:type="spellStart"/>
      <w:r w:rsidRPr="00B054E1">
        <w:rPr>
          <w:lang w:val="fr-FR"/>
        </w:rPr>
        <w:t>managériales</w:t>
      </w:r>
      <w:proofErr w:type="spellEnd"/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B054E1">
        <w:rPr>
          <w:lang w:val="fr-FR"/>
        </w:rPr>
        <w:t xml:space="preserve">Sens de la </w:t>
      </w:r>
      <w:proofErr w:type="spellStart"/>
      <w:r w:rsidRPr="00B054E1">
        <w:rPr>
          <w:lang w:val="fr-FR"/>
        </w:rPr>
        <w:t>négociation</w:t>
      </w:r>
      <w:proofErr w:type="spellEnd"/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B054E1">
        <w:rPr>
          <w:lang w:val="fr-FR"/>
        </w:rPr>
        <w:t xml:space="preserve">Aptitudes </w:t>
      </w:r>
      <w:proofErr w:type="spellStart"/>
      <w:r w:rsidRPr="00B054E1">
        <w:rPr>
          <w:lang w:val="fr-FR"/>
        </w:rPr>
        <w:t>commerciales</w:t>
      </w:r>
      <w:proofErr w:type="spellEnd"/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B054E1">
        <w:rPr>
          <w:lang w:val="fr-FR"/>
        </w:rPr>
        <w:t>Capacité à prioriser et à arbitrer</w:t>
      </w:r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B054E1">
        <w:rPr>
          <w:lang w:val="fr-FR"/>
        </w:rPr>
        <w:t>Capacité à développer et entretenir un réseau relationnel</w:t>
      </w:r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B054E1">
        <w:rPr>
          <w:lang w:val="fr-FR"/>
        </w:rPr>
        <w:t>Rigueur</w:t>
      </w:r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proofErr w:type="spellStart"/>
      <w:r w:rsidRPr="00B054E1">
        <w:rPr>
          <w:lang w:val="fr-FR"/>
        </w:rPr>
        <w:t>Prise</w:t>
      </w:r>
      <w:proofErr w:type="spellEnd"/>
      <w:r w:rsidRPr="00B054E1">
        <w:rPr>
          <w:lang w:val="fr-FR"/>
        </w:rPr>
        <w:t xml:space="preserve"> de </w:t>
      </w:r>
      <w:proofErr w:type="spellStart"/>
      <w:r w:rsidRPr="00B054E1">
        <w:rPr>
          <w:lang w:val="fr-FR"/>
        </w:rPr>
        <w:t>recul</w:t>
      </w:r>
      <w:proofErr w:type="spellEnd"/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B054E1">
        <w:rPr>
          <w:lang w:val="fr-FR"/>
        </w:rPr>
        <w:t>Résistance au stress</w:t>
      </w:r>
    </w:p>
    <w:p w:rsidR="006F50F0" w:rsidRPr="000904D9" w:rsidRDefault="006F50F0" w:rsidP="006F50F0"/>
    <w:p w:rsidR="006F50F0" w:rsidRPr="00B054E1" w:rsidRDefault="006F50F0" w:rsidP="006F50F0">
      <w:pPr>
        <w:pStyle w:val="Titre1"/>
        <w:spacing w:before="120" w:after="240" w:line="300" w:lineRule="atLeast"/>
        <w:rPr>
          <w:rFonts w:asciiTheme="minorHAnsi" w:hAnsiTheme="minorHAnsi" w:cstheme="minorHAnsi"/>
          <w:b/>
          <w:u w:val="single"/>
        </w:rPr>
      </w:pPr>
      <w:r w:rsidRPr="00B054E1">
        <w:rPr>
          <w:rFonts w:asciiTheme="minorHAnsi" w:hAnsiTheme="minorHAnsi" w:cstheme="minorHAnsi"/>
          <w:b/>
          <w:u w:val="single"/>
        </w:rPr>
        <w:t>SPECIFICITES</w:t>
      </w:r>
    </w:p>
    <w:p w:rsidR="00D91697" w:rsidRPr="00D91697" w:rsidRDefault="00D91697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D91697">
        <w:rPr>
          <w:lang w:val="fr-FR"/>
        </w:rPr>
        <w:t>Excellente maîtrise des techniques commerciales</w:t>
      </w:r>
    </w:p>
    <w:p w:rsidR="00D91697" w:rsidRPr="00D91697" w:rsidRDefault="00D91697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D91697">
        <w:rPr>
          <w:lang w:val="fr-FR"/>
        </w:rPr>
        <w:t>Excellente maîtrise des outils et méthodologies marketing</w:t>
      </w:r>
    </w:p>
    <w:p w:rsidR="00D91697" w:rsidRPr="00D91697" w:rsidRDefault="00D91697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D91697">
        <w:rPr>
          <w:lang w:val="fr-FR"/>
        </w:rPr>
        <w:t>Excellente maîtrise des outils d’animation managériale</w:t>
      </w:r>
    </w:p>
    <w:p w:rsidR="00D91697" w:rsidRPr="00D91697" w:rsidRDefault="00D91697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D91697">
        <w:rPr>
          <w:lang w:val="fr-FR"/>
        </w:rPr>
        <w:t>Excellente maîtrise de l’anglais (pour les entreprises d’envergure internationale)</w:t>
      </w:r>
    </w:p>
    <w:p w:rsidR="00D91697" w:rsidRPr="00D91697" w:rsidRDefault="00D91697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D91697">
        <w:rPr>
          <w:lang w:val="fr-FR"/>
        </w:rPr>
        <w:t>Bonne maîtrise des logiciels bureautiques et de gestion (CRM)</w:t>
      </w:r>
    </w:p>
    <w:p w:rsidR="006F50F0" w:rsidRPr="00B054E1" w:rsidRDefault="006F50F0" w:rsidP="006F50F0">
      <w:pPr>
        <w:rPr>
          <w:lang w:val="fr-FR"/>
        </w:rPr>
      </w:pPr>
    </w:p>
    <w:p w:rsidR="00B054E1" w:rsidRPr="00B054E1" w:rsidRDefault="00B054E1" w:rsidP="00B054E1">
      <w:pPr>
        <w:pStyle w:val="Titre1"/>
        <w:spacing w:before="120" w:after="240" w:line="300" w:lineRule="atLeast"/>
        <w:rPr>
          <w:rFonts w:asciiTheme="minorHAnsi" w:hAnsiTheme="minorHAnsi" w:cstheme="minorHAnsi"/>
          <w:b/>
          <w:u w:val="single"/>
        </w:rPr>
      </w:pPr>
      <w:r w:rsidRPr="00B054E1">
        <w:rPr>
          <w:rFonts w:asciiTheme="minorHAnsi" w:hAnsiTheme="minorHAnsi" w:cstheme="minorHAnsi"/>
          <w:b/>
          <w:u w:val="single"/>
        </w:rPr>
        <w:t>Diplômes requis</w:t>
      </w:r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B054E1">
        <w:rPr>
          <w:lang w:val="fr-FR"/>
        </w:rPr>
        <w:t xml:space="preserve">Formation de niveau Bac + 4 </w:t>
      </w:r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B054E1">
        <w:rPr>
          <w:lang w:val="fr-FR"/>
        </w:rPr>
        <w:t>Master commerce/gestion ou sciences économiques</w:t>
      </w:r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proofErr w:type="spellStart"/>
      <w:r w:rsidRPr="00B054E1">
        <w:rPr>
          <w:lang w:val="fr-FR"/>
        </w:rPr>
        <w:t>Diplôme</w:t>
      </w:r>
      <w:proofErr w:type="spellEnd"/>
      <w:r w:rsidRPr="00B054E1">
        <w:rPr>
          <w:lang w:val="fr-FR"/>
        </w:rPr>
        <w:t xml:space="preserve"> d’école de commerce</w:t>
      </w:r>
    </w:p>
    <w:p w:rsidR="00B054E1" w:rsidRPr="00B054E1" w:rsidRDefault="00B054E1" w:rsidP="00B054E1">
      <w:pPr>
        <w:numPr>
          <w:ilvl w:val="0"/>
          <w:numId w:val="7"/>
        </w:numPr>
        <w:spacing w:before="100" w:beforeAutospacing="1" w:after="100" w:afterAutospacing="1" w:line="240" w:lineRule="auto"/>
        <w:rPr>
          <w:lang w:val="fr-FR"/>
        </w:rPr>
      </w:pPr>
      <w:r w:rsidRPr="00B054E1">
        <w:rPr>
          <w:lang w:val="fr-FR"/>
        </w:rPr>
        <w:t>Diplôme d’école d’ingénieur commercial</w:t>
      </w:r>
    </w:p>
    <w:p w:rsidR="006F50F0" w:rsidRPr="00B054E1" w:rsidRDefault="006F50F0" w:rsidP="00B054E1">
      <w:pPr>
        <w:spacing w:before="100" w:beforeAutospacing="1" w:after="100" w:afterAutospacing="1" w:line="240" w:lineRule="auto"/>
        <w:ind w:left="720"/>
        <w:rPr>
          <w:lang w:val="fr-FR"/>
        </w:rPr>
      </w:pPr>
    </w:p>
    <w:p w:rsidR="006F50F0" w:rsidRDefault="006F50F0" w:rsidP="00D77BF1">
      <w:pPr>
        <w:widowControl w:val="0"/>
        <w:shd w:val="clear" w:color="auto" w:fill="FFFFFF"/>
        <w:snapToGrid w:val="0"/>
        <w:spacing w:before="100" w:after="0" w:line="240" w:lineRule="auto"/>
        <w:ind w:left="425"/>
        <w:jc w:val="both"/>
        <w:rPr>
          <w:rFonts w:ascii="Arial Narrow" w:eastAsia="Times New Roman" w:hAnsi="Arial Narrow" w:cs="Arial"/>
          <w:color w:val="222222"/>
          <w:sz w:val="24"/>
          <w:szCs w:val="24"/>
          <w:lang w:val="fr-FR"/>
        </w:rPr>
      </w:pPr>
    </w:p>
    <w:p w:rsidR="006F50F0" w:rsidRDefault="006F50F0" w:rsidP="00D77BF1">
      <w:pPr>
        <w:widowControl w:val="0"/>
        <w:shd w:val="clear" w:color="auto" w:fill="FFFFFF"/>
        <w:snapToGrid w:val="0"/>
        <w:spacing w:before="100" w:after="0" w:line="240" w:lineRule="auto"/>
        <w:ind w:left="425"/>
        <w:jc w:val="both"/>
        <w:rPr>
          <w:rFonts w:ascii="Arial Narrow" w:eastAsia="Times New Roman" w:hAnsi="Arial Narrow" w:cs="Arial"/>
          <w:color w:val="222222"/>
          <w:sz w:val="24"/>
          <w:szCs w:val="24"/>
          <w:lang w:val="fr-FR"/>
        </w:rPr>
      </w:pPr>
    </w:p>
    <w:p w:rsidR="006F50F0" w:rsidRDefault="006F50F0" w:rsidP="00D77BF1">
      <w:pPr>
        <w:widowControl w:val="0"/>
        <w:shd w:val="clear" w:color="auto" w:fill="FFFFFF"/>
        <w:snapToGrid w:val="0"/>
        <w:spacing w:before="100" w:after="0" w:line="240" w:lineRule="auto"/>
        <w:ind w:left="425"/>
        <w:jc w:val="both"/>
        <w:rPr>
          <w:rFonts w:ascii="Arial Narrow" w:eastAsia="Times New Roman" w:hAnsi="Arial Narrow" w:cs="Arial"/>
          <w:color w:val="222222"/>
          <w:sz w:val="24"/>
          <w:szCs w:val="24"/>
          <w:lang w:val="fr-FR"/>
        </w:rPr>
      </w:pPr>
    </w:p>
    <w:p w:rsidR="006F50F0" w:rsidRPr="00265C5D" w:rsidRDefault="006F50F0" w:rsidP="00B054E1">
      <w:pPr>
        <w:widowControl w:val="0"/>
        <w:shd w:val="clear" w:color="auto" w:fill="FFFFFF"/>
        <w:snapToGrid w:val="0"/>
        <w:spacing w:before="100" w:after="0" w:line="240" w:lineRule="auto"/>
        <w:ind w:left="425"/>
        <w:jc w:val="both"/>
        <w:rPr>
          <w:rFonts w:ascii="Arial Narrow" w:eastAsia="Times New Roman" w:hAnsi="Arial Narrow" w:cs="Arial"/>
          <w:color w:val="222222"/>
          <w:sz w:val="24"/>
          <w:szCs w:val="24"/>
          <w:lang w:val="fr-FR"/>
        </w:rPr>
      </w:pPr>
    </w:p>
    <w:p w:rsidR="00265C5D" w:rsidRPr="00265C5D" w:rsidRDefault="00265C5D">
      <w:pPr>
        <w:rPr>
          <w:lang w:val="fr-FR"/>
        </w:rPr>
      </w:pPr>
    </w:p>
    <w:p w:rsidR="00265C5D" w:rsidRPr="00265C5D" w:rsidRDefault="00265C5D">
      <w:pPr>
        <w:rPr>
          <w:lang w:val="fr-FR"/>
        </w:rPr>
      </w:pPr>
    </w:p>
    <w:sectPr w:rsidR="00265C5D" w:rsidRPr="00265C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049B"/>
    <w:multiLevelType w:val="hybridMultilevel"/>
    <w:tmpl w:val="52782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47E6"/>
    <w:multiLevelType w:val="multilevel"/>
    <w:tmpl w:val="04FA2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12DF6"/>
    <w:multiLevelType w:val="hybridMultilevel"/>
    <w:tmpl w:val="FCA26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9561E"/>
    <w:multiLevelType w:val="multilevel"/>
    <w:tmpl w:val="16C8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310FC4"/>
    <w:multiLevelType w:val="hybridMultilevel"/>
    <w:tmpl w:val="1988F9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14E83"/>
    <w:multiLevelType w:val="multilevel"/>
    <w:tmpl w:val="7EEE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25F5D"/>
    <w:multiLevelType w:val="multilevel"/>
    <w:tmpl w:val="5638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5D"/>
    <w:rsid w:val="00013BB8"/>
    <w:rsid w:val="00145756"/>
    <w:rsid w:val="00220D2A"/>
    <w:rsid w:val="00265C5D"/>
    <w:rsid w:val="00346747"/>
    <w:rsid w:val="003F1FA1"/>
    <w:rsid w:val="006227C5"/>
    <w:rsid w:val="006F50F0"/>
    <w:rsid w:val="008505D7"/>
    <w:rsid w:val="00B054E1"/>
    <w:rsid w:val="00D77BF1"/>
    <w:rsid w:val="00D91697"/>
    <w:rsid w:val="00D96816"/>
    <w:rsid w:val="00D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5EEA"/>
  <w15:chartTrackingRefBased/>
  <w15:docId w15:val="{D7316819-F6C5-415D-A077-93E21DF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F50F0"/>
    <w:pPr>
      <w:spacing w:after="0" w:line="240" w:lineRule="auto"/>
      <w:jc w:val="center"/>
      <w:outlineLvl w:val="0"/>
    </w:pPr>
    <w:rPr>
      <w:rFonts w:ascii="Helvetica 55 Roman" w:eastAsia="Times New Roman" w:hAnsi="Helvetica 55 Roman" w:cs="Times New Roman"/>
      <w:i/>
      <w:iCs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6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7BF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BF1"/>
    <w:rPr>
      <w:rFonts w:ascii="Times New Roman" w:hAnsi="Times New Roman" w:cs="Times New Roman"/>
      <w:sz w:val="18"/>
      <w:szCs w:val="18"/>
    </w:rPr>
  </w:style>
  <w:style w:type="character" w:customStyle="1" w:styleId="Titre1Car">
    <w:name w:val="Titre 1 Car"/>
    <w:basedOn w:val="Policepardfaut"/>
    <w:link w:val="Titre1"/>
    <w:rsid w:val="006F50F0"/>
    <w:rPr>
      <w:rFonts w:ascii="Helvetica 55 Roman" w:eastAsia="Times New Roman" w:hAnsi="Helvetica 55 Roman" w:cs="Times New Roman"/>
      <w:i/>
      <w:iC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DA646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D968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96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11</cp:revision>
  <dcterms:created xsi:type="dcterms:W3CDTF">2022-07-19T16:37:00Z</dcterms:created>
  <dcterms:modified xsi:type="dcterms:W3CDTF">2022-07-19T17:22:00Z</dcterms:modified>
</cp:coreProperties>
</file>